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25B" w:rsidRDefault="00F774EB">
      <w:pPr>
        <w:spacing w:line="360" w:lineRule="auto"/>
        <w:rPr>
          <w:rFonts w:ascii="Helvetica" w:hAnsi="Helvetica"/>
          <w:b/>
          <w:bCs/>
          <w:sz w:val="28"/>
          <w:szCs w:val="28"/>
        </w:rPr>
      </w:pPr>
      <w:r>
        <w:rPr>
          <w:rFonts w:ascii="Helvetica" w:hAnsi="Helvetica"/>
          <w:b/>
          <w:bCs/>
          <w:sz w:val="28"/>
          <w:szCs w:val="28"/>
        </w:rPr>
        <w:t>„</w:t>
      </w:r>
      <w:r w:rsidR="00B30D86">
        <w:rPr>
          <w:rFonts w:ascii="Helvetica" w:hAnsi="Helvetica"/>
          <w:b/>
          <w:bCs/>
          <w:sz w:val="28"/>
          <w:szCs w:val="28"/>
        </w:rPr>
        <w:t>Ja zum Ausstieg aus Stuttgart 21</w:t>
      </w:r>
      <w:r>
        <w:rPr>
          <w:rFonts w:ascii="Helvetica" w:hAnsi="Helvetica"/>
          <w:b/>
          <w:bCs/>
          <w:sz w:val="28"/>
          <w:szCs w:val="28"/>
        </w:rPr>
        <w:t>“</w:t>
      </w:r>
    </w:p>
    <w:p w:rsidR="0036225B" w:rsidRDefault="00B30D86">
      <w:pPr>
        <w:spacing w:line="360" w:lineRule="auto"/>
        <w:rPr>
          <w:rFonts w:ascii="Helvetica" w:hAnsi="Helvetica"/>
          <w:b/>
          <w:bCs/>
          <w:sz w:val="22"/>
          <w:szCs w:val="22"/>
        </w:rPr>
      </w:pPr>
      <w:r>
        <w:rPr>
          <w:rFonts w:ascii="Helvetica" w:hAnsi="Helvetica"/>
          <w:b/>
          <w:bCs/>
          <w:sz w:val="22"/>
          <w:szCs w:val="22"/>
        </w:rPr>
        <w:t>Veranstaltung mit MdB Dr. Toni Hofreiter am 17. 11.</w:t>
      </w:r>
    </w:p>
    <w:p w:rsidR="0036225B" w:rsidRDefault="0036225B">
      <w:pPr>
        <w:spacing w:line="360" w:lineRule="auto"/>
        <w:rPr>
          <w:rFonts w:ascii="Helvetica" w:hAnsi="Helvetica"/>
          <w:sz w:val="22"/>
          <w:szCs w:val="22"/>
        </w:rPr>
      </w:pPr>
    </w:p>
    <w:p w:rsidR="0036225B" w:rsidRDefault="00B30D86">
      <w:pPr>
        <w:rPr>
          <w:rFonts w:ascii="Helvetica" w:hAnsi="Helvetica"/>
          <w:sz w:val="22"/>
          <w:szCs w:val="22"/>
        </w:rPr>
      </w:pPr>
      <w:r>
        <w:rPr>
          <w:rFonts w:ascii="Helvetica" w:hAnsi="Helvetica"/>
          <w:sz w:val="22"/>
          <w:szCs w:val="22"/>
        </w:rPr>
        <w:t>Mit Toni Hofreiter, dem Vorsitzenden des Verkehrsausschusses im Bundestag, besuchte uns ein hervorragender Kenner der Entwicklung des umstrittenen Projektes. In seinem spannenden und humorvollen Vortrag wartete er mit einer ganzen Reihe überraschender Fakten auf.</w:t>
      </w:r>
    </w:p>
    <w:p w:rsidR="0036225B" w:rsidRDefault="0036225B">
      <w:pPr>
        <w:rPr>
          <w:rFonts w:ascii="Helvetica" w:hAnsi="Helvetica"/>
          <w:sz w:val="22"/>
          <w:szCs w:val="22"/>
        </w:rPr>
      </w:pPr>
    </w:p>
    <w:p w:rsidR="0036225B" w:rsidRDefault="00B30D86">
      <w:pPr>
        <w:rPr>
          <w:rFonts w:ascii="Helvetica" w:hAnsi="Helvetica"/>
          <w:sz w:val="22"/>
          <w:szCs w:val="22"/>
        </w:rPr>
      </w:pPr>
      <w:r>
        <w:rPr>
          <w:rFonts w:ascii="Helvetica" w:hAnsi="Helvetica"/>
          <w:sz w:val="22"/>
          <w:szCs w:val="22"/>
        </w:rPr>
        <w:t xml:space="preserve">Er stellte das Thema Stuttgart 21 vor dem Hintergrund verkehrspolitischer Entwicklungen dar und lieferte einen Überblick über die finanzielle Seite des Projekts. Sein Fazit: auch wenn die Volksabstimmung zugunsten des Stuttgart-21-Projekts ausfällt, sei völlig unklar, wie es dann weitergehe. Denn die benötigten Mittel stünden auch </w:t>
      </w:r>
      <w:r w:rsidR="00F47F60">
        <w:rPr>
          <w:rFonts w:ascii="Helvetica" w:hAnsi="Helvetica"/>
          <w:sz w:val="22"/>
          <w:szCs w:val="22"/>
        </w:rPr>
        <w:t xml:space="preserve">falls es wider Erwarten </w:t>
      </w:r>
      <w:r>
        <w:rPr>
          <w:rFonts w:ascii="Helvetica" w:hAnsi="Helvetica"/>
          <w:sz w:val="22"/>
          <w:szCs w:val="22"/>
        </w:rPr>
        <w:t>keine Kostensteigerung für das Projekt gebe, nur durch Aufgabe anderer entscheidender verkehrspolitischer Ziele zur Verfügung.</w:t>
      </w:r>
    </w:p>
    <w:p w:rsidR="0036225B" w:rsidRDefault="0036225B">
      <w:pPr>
        <w:rPr>
          <w:rFonts w:ascii="Helvetica" w:hAnsi="Helvetica"/>
          <w:sz w:val="22"/>
          <w:szCs w:val="22"/>
        </w:rPr>
      </w:pPr>
    </w:p>
    <w:p w:rsidR="0036225B" w:rsidRDefault="00B30D86">
      <w:pPr>
        <w:rPr>
          <w:rFonts w:ascii="Helvetica" w:hAnsi="Helvetica"/>
          <w:sz w:val="22"/>
          <w:szCs w:val="22"/>
        </w:rPr>
      </w:pPr>
      <w:r>
        <w:rPr>
          <w:rFonts w:ascii="Helvetica" w:hAnsi="Helvetica"/>
          <w:sz w:val="22"/>
          <w:szCs w:val="22"/>
        </w:rPr>
        <w:t xml:space="preserve">Hofreiter begann mit einem kurzen historischen Abriss der Bahnhofsarchitektur. Nachdem bis vor wenigen Jahrzehnten die im 19. Jahrhundert entstandenen </w:t>
      </w:r>
      <w:r>
        <w:rPr>
          <w:rFonts w:ascii="Helvetica" w:hAnsi="Helvetica"/>
          <w:b/>
          <w:bCs/>
          <w:sz w:val="22"/>
          <w:szCs w:val="22"/>
        </w:rPr>
        <w:t>Kopfbahnhöfe</w:t>
      </w:r>
      <w:r>
        <w:rPr>
          <w:rFonts w:ascii="Helvetica" w:hAnsi="Helvetica"/>
          <w:sz w:val="22"/>
          <w:szCs w:val="22"/>
        </w:rPr>
        <w:t xml:space="preserve"> als vom technischen Fortschritt überholt galten, rechnet man ihnen in der jüngsten Diskussion wieder einen großen Vorteil an: sie eignen sich, gerade an den großen Knotenbahnhöfen, in besonderem Maße für den Integralen Taktfahrplan. Dieses moderne Konzept optimiert die Gesamtfahrzeiten durch raffinierte Bündelung aller An- und Abfahrzeiten an den einzelnen Bahnhöfen.</w:t>
      </w:r>
    </w:p>
    <w:p w:rsidR="0036225B" w:rsidRDefault="0036225B">
      <w:pPr>
        <w:rPr>
          <w:rFonts w:ascii="Helvetica" w:hAnsi="Helvetica"/>
          <w:sz w:val="22"/>
          <w:szCs w:val="22"/>
        </w:rPr>
      </w:pPr>
    </w:p>
    <w:p w:rsidR="0036225B" w:rsidRDefault="00B30D86">
      <w:pPr>
        <w:rPr>
          <w:rFonts w:ascii="Helvetica" w:hAnsi="Helvetica"/>
          <w:sz w:val="22"/>
          <w:szCs w:val="22"/>
        </w:rPr>
      </w:pPr>
      <w:r>
        <w:rPr>
          <w:rFonts w:ascii="Helvetica" w:hAnsi="Helvetica"/>
          <w:sz w:val="22"/>
          <w:szCs w:val="22"/>
        </w:rPr>
        <w:t xml:space="preserve">Die </w:t>
      </w:r>
      <w:r>
        <w:rPr>
          <w:rFonts w:ascii="Helvetica" w:hAnsi="Helvetica"/>
          <w:b/>
          <w:bCs/>
          <w:sz w:val="22"/>
          <w:szCs w:val="22"/>
        </w:rPr>
        <w:t>Entstehung des Projektes</w:t>
      </w:r>
      <w:r>
        <w:rPr>
          <w:rFonts w:ascii="Helvetica" w:hAnsi="Helvetica"/>
          <w:sz w:val="22"/>
          <w:szCs w:val="22"/>
        </w:rPr>
        <w:t xml:space="preserve"> Stuttgart 21 bezeichnete Hofreiter mit dem Begriff „falsches Koppelgeschäft“. Parallel zu anderen Projekten, wie z. B. dem Transrapid in Bayern und dem RRX in Nordrhein-Westfalen, bot die DB AG dem Land Baden-Württemberg in den 90er Jahren des vergangenen Jahrhunderts einen reichlich zwielichtigen Deal an: als Gegenleistung für die Zustimmung der Landesregierung zur geplanten Bahn-Privatisierung, und für die ausschreibungslose Vergabe von Regionalverkehr-Aufträgen sollte Stuttgart einen noch nie dagewesenen neuen Bahnhof erhalten. Interessanterweise erklärte sich die DB AG dabei allerdings nur für die Organisation verantwortlich, die Kosten solle das Bundesland aufbringen. Anders als bei den anderen Projekten dieser Art, die (meist im Zuge des Wechsels der jeweiligen Landesregierung) wegen aus dem Ruder laufender Kosten abgeblasen wurden, konnte sich Stuttgart 21 erstaunlich lange halten. </w:t>
      </w:r>
    </w:p>
    <w:p w:rsidR="0036225B" w:rsidRDefault="0036225B">
      <w:pPr>
        <w:rPr>
          <w:rFonts w:ascii="Helvetica" w:hAnsi="Helvetica"/>
          <w:sz w:val="22"/>
          <w:szCs w:val="22"/>
        </w:rPr>
      </w:pPr>
    </w:p>
    <w:p w:rsidR="0036225B" w:rsidRDefault="00B30D86">
      <w:pPr>
        <w:rPr>
          <w:rFonts w:ascii="Helvetica" w:hAnsi="Helvetica"/>
          <w:sz w:val="22"/>
          <w:szCs w:val="22"/>
        </w:rPr>
      </w:pPr>
      <w:r>
        <w:rPr>
          <w:rFonts w:ascii="Helvetica" w:hAnsi="Helvetica"/>
          <w:sz w:val="22"/>
          <w:szCs w:val="22"/>
        </w:rPr>
        <w:t xml:space="preserve">Dass die Landesregierung allerdings den </w:t>
      </w:r>
      <w:r>
        <w:rPr>
          <w:rFonts w:ascii="Helvetica" w:hAnsi="Helvetica"/>
          <w:b/>
          <w:bCs/>
          <w:sz w:val="22"/>
          <w:szCs w:val="22"/>
        </w:rPr>
        <w:t>Kostendeckel</w:t>
      </w:r>
      <w:r>
        <w:rPr>
          <w:rFonts w:ascii="Helvetica" w:hAnsi="Helvetica"/>
          <w:sz w:val="22"/>
          <w:szCs w:val="22"/>
        </w:rPr>
        <w:t xml:space="preserve"> von 4,5 Mrd. Euro für Stuttgart 21 beschloss, bereite der DB AG größere Sorgen als gemeinhin angenommen. Laut Hofreiter würde sich niemand mehr über ein JA! zur Volksabstimmung freuen, als die Verantwortlichen bei der DB AG! Das Projekt sei chaotisch geplant, und die Finanzierung von Kostensteigerungen sei völlig ungeklärt. </w:t>
      </w:r>
    </w:p>
    <w:p w:rsidR="0036225B" w:rsidRDefault="0036225B">
      <w:pPr>
        <w:rPr>
          <w:rFonts w:ascii="Helvetica" w:hAnsi="Helvetica"/>
          <w:sz w:val="22"/>
          <w:szCs w:val="22"/>
        </w:rPr>
      </w:pPr>
    </w:p>
    <w:p w:rsidR="0036225B" w:rsidRDefault="00B30D86">
      <w:pPr>
        <w:rPr>
          <w:rFonts w:ascii="Helvetica" w:hAnsi="Helvetica"/>
          <w:sz w:val="22"/>
          <w:szCs w:val="22"/>
        </w:rPr>
      </w:pPr>
      <w:r>
        <w:rPr>
          <w:rFonts w:ascii="Helvetica" w:hAnsi="Helvetica"/>
          <w:sz w:val="22"/>
          <w:szCs w:val="22"/>
        </w:rPr>
        <w:t xml:space="preserve">In einem kurzen Exkurs beleuchtete Hofreiter die Aktivitäten des Staatsunternehmens DB AG, die als weltweites Logistikunternehmen nur noch in Bruchteilen ein „Deutsches Eisenbahnunternehmen“ sei. Wegen Investitionen in Geschäfte rund um den Globus fehle das Geld für Infrastrukturmaßnahmen in Deutschland. </w:t>
      </w:r>
    </w:p>
    <w:p w:rsidR="0036225B" w:rsidRDefault="0036225B">
      <w:pPr>
        <w:rPr>
          <w:rFonts w:ascii="Helvetica" w:hAnsi="Helvetica"/>
          <w:sz w:val="22"/>
          <w:szCs w:val="22"/>
        </w:rPr>
      </w:pPr>
    </w:p>
    <w:p w:rsidR="0036225B" w:rsidRDefault="00B30D86">
      <w:pPr>
        <w:rPr>
          <w:rFonts w:ascii="Helvetica" w:hAnsi="Helvetica"/>
          <w:sz w:val="22"/>
          <w:szCs w:val="22"/>
        </w:rPr>
      </w:pPr>
      <w:r>
        <w:rPr>
          <w:rFonts w:ascii="Helvetica" w:hAnsi="Helvetica"/>
          <w:sz w:val="22"/>
          <w:szCs w:val="22"/>
        </w:rPr>
        <w:t xml:space="preserve">Den </w:t>
      </w:r>
      <w:r>
        <w:rPr>
          <w:rFonts w:ascii="Helvetica" w:hAnsi="Helvetica"/>
          <w:b/>
          <w:bCs/>
          <w:sz w:val="22"/>
          <w:szCs w:val="22"/>
        </w:rPr>
        <w:t>Mangel an öffentlichen Finanzmitteln für absolut erforderliche Unterhaltsmaßnahmen von Straßen- und Schienennetz</w:t>
      </w:r>
      <w:r>
        <w:rPr>
          <w:rFonts w:ascii="Helvetica" w:hAnsi="Helvetica"/>
          <w:sz w:val="22"/>
          <w:szCs w:val="22"/>
        </w:rPr>
        <w:t xml:space="preserve"> beschrieb Hofreiter als nahezu katastrophal. In den vergangenen 20 Jahren seien beide Netze auf Verschleiß gefahren worden, und jeder Euro werde gebraucht, um die schlimmsten Schäden zu verhindern. Auch der in internationalen Verträgen zugesagte viergleisige Ausbau der Rheintalstrecke, dessen Kosten auf ca. 4 Mrd. beziffert werden, liege nahezu auf Eis. Hofreiter betonte, dass leistungsfähige internationale Verbindungen für das Exportland Deutschland eine viel wichtigere Bedeutung besäßen als das </w:t>
      </w:r>
      <w:r w:rsidR="00F47F60">
        <w:rPr>
          <w:rFonts w:ascii="Helvetica" w:hAnsi="Helvetica"/>
          <w:sz w:val="22"/>
          <w:szCs w:val="22"/>
        </w:rPr>
        <w:t>teure</w:t>
      </w:r>
      <w:r>
        <w:rPr>
          <w:rFonts w:ascii="Helvetica" w:hAnsi="Helvetica"/>
          <w:sz w:val="22"/>
          <w:szCs w:val="22"/>
        </w:rPr>
        <w:t xml:space="preserve"> Prestigeobjekt Stuttgart 21.</w:t>
      </w:r>
    </w:p>
    <w:p w:rsidR="0036225B" w:rsidRDefault="0036225B">
      <w:pPr>
        <w:rPr>
          <w:rFonts w:ascii="Helvetica" w:hAnsi="Helvetica"/>
          <w:sz w:val="22"/>
          <w:szCs w:val="22"/>
        </w:rPr>
      </w:pPr>
    </w:p>
    <w:p w:rsidR="0036225B" w:rsidRDefault="00B30D86">
      <w:pPr>
        <w:rPr>
          <w:rFonts w:ascii="Helvetica" w:hAnsi="Helvetica"/>
          <w:sz w:val="22"/>
          <w:szCs w:val="22"/>
        </w:rPr>
      </w:pPr>
      <w:r>
        <w:rPr>
          <w:rFonts w:ascii="Helvetica" w:hAnsi="Helvetica"/>
          <w:sz w:val="22"/>
          <w:szCs w:val="22"/>
        </w:rPr>
        <w:t xml:space="preserve">In vergleichbaren Fällen, wie z. B. beim Neubau der ICE-Trasse von Nürnberg nach Erfurt, bei denen die Finanzplanung ähnlich nebulös sei wie bei S 21, greife die DB AG in der Regel zum </w:t>
      </w:r>
      <w:r>
        <w:rPr>
          <w:rFonts w:ascii="Helvetica" w:hAnsi="Helvetica"/>
          <w:sz w:val="22"/>
          <w:szCs w:val="22"/>
        </w:rPr>
        <w:lastRenderedPageBreak/>
        <w:t xml:space="preserve">Mittel der </w:t>
      </w:r>
      <w:r>
        <w:rPr>
          <w:rFonts w:ascii="Helvetica" w:hAnsi="Helvetica"/>
          <w:b/>
          <w:bCs/>
          <w:sz w:val="22"/>
          <w:szCs w:val="22"/>
        </w:rPr>
        <w:t>unbegrenzten Bauverzögerung</w:t>
      </w:r>
      <w:r>
        <w:rPr>
          <w:rFonts w:ascii="Helvetica" w:hAnsi="Helvetica"/>
          <w:sz w:val="22"/>
          <w:szCs w:val="22"/>
        </w:rPr>
        <w:t>. Das erwarte Hofreiter auch für den Fall, dass die Volksabstimmung mit NEIN ausfalle und das Projekt tatsächlich in Angriff genommen werde.</w:t>
      </w:r>
    </w:p>
    <w:p w:rsidR="0036225B" w:rsidRDefault="0036225B">
      <w:pPr>
        <w:rPr>
          <w:rFonts w:ascii="Helvetica" w:hAnsi="Helvetica"/>
          <w:sz w:val="22"/>
          <w:szCs w:val="22"/>
        </w:rPr>
      </w:pPr>
    </w:p>
    <w:p w:rsidR="00B30D86" w:rsidRDefault="00B30D86">
      <w:pPr>
        <w:rPr>
          <w:rFonts w:ascii="Helvetica" w:hAnsi="Helvetica"/>
          <w:sz w:val="22"/>
          <w:szCs w:val="22"/>
        </w:rPr>
      </w:pPr>
      <w:r>
        <w:rPr>
          <w:rFonts w:ascii="Helvetica" w:hAnsi="Helvetica"/>
          <w:sz w:val="22"/>
          <w:szCs w:val="22"/>
        </w:rPr>
        <w:t xml:space="preserve">Was die </w:t>
      </w:r>
      <w:r>
        <w:rPr>
          <w:rFonts w:ascii="Helvetica" w:hAnsi="Helvetica"/>
          <w:b/>
          <w:bCs/>
          <w:sz w:val="22"/>
          <w:szCs w:val="22"/>
        </w:rPr>
        <w:t>Ausstiegskosten</w:t>
      </w:r>
      <w:r>
        <w:rPr>
          <w:rFonts w:ascii="Helvetica" w:hAnsi="Helvetica"/>
          <w:sz w:val="22"/>
          <w:szCs w:val="22"/>
        </w:rPr>
        <w:t xml:space="preserve"> aus dem Projekt betrifft, so stellte Hofreiter klar: bei einem bedeutenden Teil der immer wieder genannten 1,5 Mrd. Euro, nämlich </w:t>
      </w:r>
      <w:r w:rsidR="00F47F60">
        <w:rPr>
          <w:rFonts w:ascii="Helvetica" w:hAnsi="Helvetica"/>
          <w:sz w:val="22"/>
          <w:szCs w:val="22"/>
        </w:rPr>
        <w:t xml:space="preserve">ca. </w:t>
      </w:r>
      <w:r>
        <w:rPr>
          <w:rFonts w:ascii="Helvetica" w:hAnsi="Helvetica"/>
          <w:sz w:val="22"/>
          <w:szCs w:val="22"/>
        </w:rPr>
        <w:t xml:space="preserve">800 Mio. Euro, handle es sich um Zahlungen, die die DB AG für die Rückabwicklung von Grundstückskäufen an die Stadt Stuttgart leisten müsse. Über die verbleibenden ca. 700 Mio. Euro werde man sich im Falle des Ausstiegs streiten müssen. </w:t>
      </w:r>
      <w:r w:rsidR="00F47F60">
        <w:rPr>
          <w:rFonts w:ascii="Helvetica" w:hAnsi="Helvetica"/>
          <w:sz w:val="22"/>
          <w:szCs w:val="22"/>
        </w:rPr>
        <w:t xml:space="preserve">Unstrittig angefallene Kosten seien lediglich die </w:t>
      </w:r>
      <w:r>
        <w:rPr>
          <w:rFonts w:ascii="Helvetica" w:hAnsi="Helvetica"/>
          <w:sz w:val="22"/>
          <w:szCs w:val="22"/>
        </w:rPr>
        <w:t xml:space="preserve">Planungskosten von ca. </w:t>
      </w:r>
      <w:r w:rsidR="00F47F60">
        <w:rPr>
          <w:rFonts w:ascii="Helvetica" w:hAnsi="Helvetica"/>
          <w:sz w:val="22"/>
          <w:szCs w:val="22"/>
        </w:rPr>
        <w:t>35</w:t>
      </w:r>
      <w:r>
        <w:rPr>
          <w:rFonts w:ascii="Helvetica" w:hAnsi="Helvetica"/>
          <w:sz w:val="22"/>
          <w:szCs w:val="22"/>
        </w:rPr>
        <w:t>0 Mio. Euro</w:t>
      </w:r>
      <w:r w:rsidR="00F47F60">
        <w:rPr>
          <w:rFonts w:ascii="Helvetica" w:hAnsi="Helvetica"/>
          <w:sz w:val="22"/>
          <w:szCs w:val="22"/>
        </w:rPr>
        <w:t xml:space="preserve">. </w:t>
      </w:r>
    </w:p>
    <w:sectPr w:rsidR="00B30D86" w:rsidSect="0036225B">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80"/>
    <w:family w:val="swiss"/>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F47F60"/>
    <w:rsid w:val="000432A4"/>
    <w:rsid w:val="0036225B"/>
    <w:rsid w:val="00742163"/>
    <w:rsid w:val="00B30D86"/>
    <w:rsid w:val="00E315AD"/>
    <w:rsid w:val="00F47F60"/>
    <w:rsid w:val="00F774E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6225B"/>
    <w:pPr>
      <w:widowControl w:val="0"/>
      <w:suppressAutoHyphens/>
    </w:pPr>
    <w:rPr>
      <w:rFonts w:eastAsia="Arial Unicode MS" w:cs="Arial Unicode MS"/>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rsid w:val="0036225B"/>
    <w:pPr>
      <w:keepNext/>
      <w:spacing w:before="240" w:after="120"/>
    </w:pPr>
    <w:rPr>
      <w:rFonts w:ascii="Liberation Sans" w:hAnsi="Liberation Sans"/>
      <w:sz w:val="28"/>
      <w:szCs w:val="28"/>
    </w:rPr>
  </w:style>
  <w:style w:type="paragraph" w:styleId="Textkrper">
    <w:name w:val="Body Text"/>
    <w:basedOn w:val="Standard"/>
    <w:rsid w:val="0036225B"/>
    <w:pPr>
      <w:spacing w:after="120"/>
    </w:pPr>
  </w:style>
  <w:style w:type="paragraph" w:styleId="Liste">
    <w:name w:val="List"/>
    <w:basedOn w:val="Textkrper"/>
    <w:rsid w:val="0036225B"/>
  </w:style>
  <w:style w:type="paragraph" w:customStyle="1" w:styleId="Beschriftung1">
    <w:name w:val="Beschriftung1"/>
    <w:basedOn w:val="Standard"/>
    <w:rsid w:val="0036225B"/>
    <w:pPr>
      <w:suppressLineNumbers/>
      <w:spacing w:before="120" w:after="120"/>
    </w:pPr>
    <w:rPr>
      <w:i/>
      <w:iCs/>
    </w:rPr>
  </w:style>
  <w:style w:type="paragraph" w:customStyle="1" w:styleId="Verzeichnis">
    <w:name w:val="Verzeichnis"/>
    <w:basedOn w:val="Standard"/>
    <w:rsid w:val="0036225B"/>
    <w:pPr>
      <w:suppressLineNumbers/>
    </w:pPr>
  </w:style>
  <w:style w:type="paragraph" w:styleId="Sprechblasentext">
    <w:name w:val="Balloon Text"/>
    <w:basedOn w:val="Standard"/>
    <w:link w:val="SprechblasentextZchn"/>
    <w:uiPriority w:val="99"/>
    <w:semiHidden/>
    <w:unhideWhenUsed/>
    <w:rsid w:val="00F47F60"/>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F47F60"/>
    <w:rPr>
      <w:rFonts w:ascii="Tahoma" w:eastAsia="Arial Unicode MS"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3883</Characters>
  <Application>Microsoft Office Word</Application>
  <DocSecurity>0</DocSecurity>
  <Lines>32</Lines>
  <Paragraphs>8</Paragraphs>
  <ScaleCrop>false</ScaleCrop>
  <Company>Deutscher Bundestag</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Rapka</dc:creator>
  <cp:lastModifiedBy>bab</cp:lastModifiedBy>
  <cp:revision>3</cp:revision>
  <cp:lastPrinted>1601-01-01T00:00:00Z</cp:lastPrinted>
  <dcterms:created xsi:type="dcterms:W3CDTF">2011-11-25T09:10:00Z</dcterms:created>
  <dcterms:modified xsi:type="dcterms:W3CDTF">2011-11-25T09:10:00Z</dcterms:modified>
</cp:coreProperties>
</file>